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50.0" w:type="dxa"/>
        <w:jc w:val="center"/>
        <w:tblLayout w:type="fixed"/>
        <w:tblLook w:val="0000"/>
      </w:tblPr>
      <w:tblGrid>
        <w:gridCol w:w="2250"/>
        <w:gridCol w:w="1980"/>
        <w:gridCol w:w="435"/>
        <w:gridCol w:w="5959"/>
        <w:gridCol w:w="26"/>
        <w:tblGridChange w:id="0">
          <w:tblGrid>
            <w:gridCol w:w="2250"/>
            <w:gridCol w:w="1980"/>
            <w:gridCol w:w="435"/>
            <w:gridCol w:w="5959"/>
            <w:gridCol w:w="2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746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746"/>
              <w:tblGridChange w:id="0">
                <w:tblGrid>
                  <w:gridCol w:w="5746"/>
                </w:tblGrid>
              </w:tblGridChange>
            </w:tblGrid>
            <w:tr>
              <w:trPr>
                <w:cantSplit w:val="0"/>
                <w:trHeight w:val="252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  <w:tr>
              <w:trPr>
                <w:cantSplit w:val="0"/>
                <w:trHeight w:val="252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5285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YARLINTON QUINTO WALDO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1.129.044.615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/dic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1077643329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8823126285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03/dic/2025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Apoyar la realización de la planeación estratégica y desarrollo de los procesos del Sistema de Gestión de Calidad y de participación Ciudadana, así como promover el uso de escenarios adscritos a la Secretaría del Deporte y la Recreación.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Brindar tareas de apoyo en la organización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Elaborar visitas en campo para verificación, control y seguimientos, realizando desplazamientos a los diferentes escenarios deportivos.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obligaciones relacionadas con el objeto contractual.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tareas de apoyo en la asistencia a mesas de trabajo programadas por el equipo de trabajo del proyecto Deporte al Barrio, orientadas a realizar seguimiento de las acciones llevadas a cabo para garantizar la oferta deportiva dentro de la comuna 12.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Elaboré visitas en campo para la verificación y seguimiento de los diferenes escenarios deportivos, a través de la socialización de la oferta deportiva dentro de la comuna 12, en barrios como Alfonso Barberena, el Poblado 2 y Julio Rincón. Durante esta socialización, se buscó garantizar el cumplimiento de la oferta deportiva en el marco del programa Deporte al Barrio.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en la resolución de dudas a los ciudadanos beneficiarios de la oferta deportiva dentro de la comuna 12, especialmente en el barrio Alfonso Barberena. Durante estos espacios, se buscó acompañar a la comunidad para asegurar el acceso de la misma, a la información propia del programa Deporte al Barrio.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https://drive.google.com/drive/u/3/folders/1JpKcKrdTosc6KzK26zQlX04B69JWA9Lt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25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/>
              <w:drawing>
                <wp:inline distB="0" distT="0" distL="0" distR="0">
                  <wp:extent cx="2032171" cy="481303"/>
                  <wp:effectExtent b="0" l="0" r="0" t="0"/>
                  <wp:docPr id="201120866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10140" l="46794" r="5122" t="-52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171" cy="48130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502E3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3/folders/1JpKcKrdTosc6KzK26zQlX04B69JWA9Lt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ICNQnU5B6i6RG2S0IoDfVu+2Qg==">CgMxLjA4AHIhMWM5X2VydXBMcHdVWS1QOWhjWnRYQnh2NnlMcmU4WEFn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2025-07-18T15:38:00Z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